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A9E2C" w14:textId="76795D7C" w:rsidR="00940F87" w:rsidRPr="00426B21" w:rsidRDefault="003B0395" w:rsidP="0022681E">
      <w:pPr>
        <w:rPr>
          <w:sz w:val="20"/>
          <w:szCs w:val="20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76EA59C8" wp14:editId="0F62853D">
            <wp:simplePos x="0" y="0"/>
            <wp:positionH relativeFrom="margin">
              <wp:align>right</wp:align>
            </wp:positionH>
            <wp:positionV relativeFrom="margin">
              <wp:posOffset>-522199</wp:posOffset>
            </wp:positionV>
            <wp:extent cx="1583055" cy="1236980"/>
            <wp:effectExtent l="0" t="0" r="0" b="1270"/>
            <wp:wrapSquare wrapText="bothSides"/>
            <wp:docPr id="1" name="Grafik 1" descr="I:\Fuchs\Logos Bewegungskita\Logo_Bewegungskita_2011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Fuchs\Logos Bewegungskita\Logo_Bewegungskita_2011ne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C284E8" w14:textId="77777777" w:rsidR="00FA7FC5" w:rsidRPr="00426B21" w:rsidRDefault="00FA7FC5" w:rsidP="0022681E">
      <w:pPr>
        <w:rPr>
          <w:b/>
          <w:bCs/>
          <w:sz w:val="20"/>
          <w:szCs w:val="20"/>
        </w:rPr>
      </w:pPr>
    </w:p>
    <w:p w14:paraId="40335A65" w14:textId="77777777" w:rsidR="00051753" w:rsidRDefault="00051753" w:rsidP="00051753">
      <w:pPr>
        <w:rPr>
          <w:b/>
          <w:sz w:val="28"/>
          <w:szCs w:val="28"/>
        </w:rPr>
      </w:pPr>
    </w:p>
    <w:p w14:paraId="7F0677A7" w14:textId="77777777" w:rsidR="000E0283" w:rsidRDefault="000E0283" w:rsidP="00051753">
      <w:pPr>
        <w:rPr>
          <w:b/>
          <w:sz w:val="28"/>
          <w:szCs w:val="28"/>
        </w:rPr>
      </w:pPr>
    </w:p>
    <w:p w14:paraId="7D8C1149" w14:textId="77777777" w:rsidR="00271EC8" w:rsidRDefault="00271EC8" w:rsidP="00051753">
      <w:pPr>
        <w:spacing w:after="120"/>
        <w:ind w:right="1985"/>
        <w:rPr>
          <w:rFonts w:cstheme="minorHAnsi"/>
          <w:color w:val="44546A" w:themeColor="text2"/>
          <w:sz w:val="36"/>
          <w:szCs w:val="36"/>
        </w:rPr>
      </w:pPr>
    </w:p>
    <w:p w14:paraId="280A3619" w14:textId="77777777" w:rsidR="00271EC8" w:rsidRDefault="00271EC8" w:rsidP="00051753">
      <w:pPr>
        <w:spacing w:after="120"/>
        <w:ind w:right="1985"/>
        <w:rPr>
          <w:rFonts w:cstheme="minorHAnsi"/>
          <w:color w:val="44546A" w:themeColor="text2"/>
          <w:sz w:val="36"/>
          <w:szCs w:val="36"/>
        </w:rPr>
      </w:pPr>
    </w:p>
    <w:p w14:paraId="15C78E71" w14:textId="018009F2" w:rsidR="00051753" w:rsidRPr="009F1325" w:rsidRDefault="00051753" w:rsidP="00051753">
      <w:pPr>
        <w:spacing w:after="120"/>
        <w:ind w:right="1985"/>
        <w:rPr>
          <w:rFonts w:cstheme="minorHAnsi"/>
          <w:b/>
          <w:color w:val="44546A" w:themeColor="text2"/>
          <w:sz w:val="36"/>
          <w:szCs w:val="36"/>
        </w:rPr>
      </w:pPr>
      <w:r w:rsidRPr="009F1325">
        <w:rPr>
          <w:rFonts w:cstheme="minorHAnsi"/>
          <w:color w:val="44546A" w:themeColor="text2"/>
          <w:sz w:val="36"/>
          <w:szCs w:val="36"/>
        </w:rPr>
        <w:t>PRESSEMITTEILUNG</w:t>
      </w:r>
    </w:p>
    <w:p w14:paraId="2D7301F1" w14:textId="77777777" w:rsidR="004D22BC" w:rsidRDefault="004D22BC" w:rsidP="004326F3">
      <w:pPr>
        <w:spacing w:after="240"/>
        <w:rPr>
          <w:rFonts w:asciiTheme="minorHAnsi" w:hAnsiTheme="minorHAnsi" w:cstheme="minorHAnsi"/>
          <w:b/>
          <w:bCs/>
        </w:rPr>
      </w:pPr>
    </w:p>
    <w:p w14:paraId="7BBE11A7" w14:textId="77777777" w:rsidR="00271EC8" w:rsidRDefault="00271EC8" w:rsidP="004326F3">
      <w:pPr>
        <w:spacing w:after="240"/>
        <w:rPr>
          <w:rFonts w:asciiTheme="minorHAnsi" w:hAnsiTheme="minorHAnsi" w:cstheme="minorHAnsi"/>
          <w:b/>
          <w:bCs/>
        </w:rPr>
      </w:pPr>
    </w:p>
    <w:p w14:paraId="6A3012C1" w14:textId="77777777" w:rsidR="00271EC8" w:rsidRDefault="00271EC8" w:rsidP="004326F3">
      <w:pPr>
        <w:spacing w:after="240"/>
        <w:rPr>
          <w:rFonts w:asciiTheme="minorHAnsi" w:hAnsiTheme="minorHAnsi" w:cstheme="minorHAnsi"/>
          <w:b/>
          <w:bCs/>
        </w:rPr>
      </w:pPr>
    </w:p>
    <w:p w14:paraId="242103AE" w14:textId="3B7FB5EC" w:rsidR="00F3582E" w:rsidRPr="009A70BC" w:rsidRDefault="00F3582E" w:rsidP="004E5DCC">
      <w:pPr>
        <w:spacing w:after="240"/>
        <w:jc w:val="center"/>
        <w:rPr>
          <w:rFonts w:asciiTheme="minorHAnsi" w:hAnsiTheme="minorHAnsi" w:cstheme="minorHAnsi"/>
          <w:b/>
          <w:bCs/>
        </w:rPr>
      </w:pPr>
      <w:r w:rsidRPr="009A70BC">
        <w:rPr>
          <w:rFonts w:asciiTheme="minorHAnsi" w:hAnsiTheme="minorHAnsi" w:cstheme="minorHAnsi"/>
          <w:b/>
          <w:bCs/>
        </w:rPr>
        <w:t xml:space="preserve">Wie bleibe ich zertifizierte Bewegungskita Rheinland-Pfalz? − </w:t>
      </w:r>
    </w:p>
    <w:p w14:paraId="2196EF12" w14:textId="4F58F135" w:rsidR="00F3582E" w:rsidRPr="009A70BC" w:rsidRDefault="00F3582E" w:rsidP="00F3582E">
      <w:pPr>
        <w:jc w:val="center"/>
        <w:rPr>
          <w:rFonts w:asciiTheme="minorHAnsi" w:hAnsiTheme="minorHAnsi" w:cstheme="minorHAnsi"/>
          <w:b/>
          <w:bCs/>
        </w:rPr>
      </w:pPr>
      <w:r w:rsidRPr="009A70BC">
        <w:rPr>
          <w:rFonts w:asciiTheme="minorHAnsi" w:hAnsiTheme="minorHAnsi" w:cstheme="minorHAnsi"/>
          <w:b/>
          <w:bCs/>
        </w:rPr>
        <w:t>Verlängerungsprozesse gemeinsam gestalten: unkompliziert und kostenlos</w:t>
      </w:r>
    </w:p>
    <w:p w14:paraId="3C208C48" w14:textId="77777777" w:rsidR="009D3E54" w:rsidRPr="00810B3C" w:rsidRDefault="009D3E54" w:rsidP="009D3E54">
      <w:pPr>
        <w:rPr>
          <w:rFonts w:asciiTheme="minorHAnsi" w:hAnsiTheme="minorHAnsi" w:cstheme="minorHAnsi"/>
          <w:sz w:val="16"/>
          <w:szCs w:val="16"/>
        </w:rPr>
      </w:pPr>
    </w:p>
    <w:p w14:paraId="552A6E19" w14:textId="77777777" w:rsidR="004E5DCC" w:rsidRDefault="004E5DCC" w:rsidP="004E5DCC">
      <w:pPr>
        <w:rPr>
          <w:rFonts w:asciiTheme="minorHAnsi" w:hAnsiTheme="minorHAnsi" w:cstheme="minorHAnsi"/>
          <w:sz w:val="22"/>
          <w:szCs w:val="22"/>
        </w:rPr>
      </w:pPr>
      <w:r w:rsidRPr="004E5DCC">
        <w:rPr>
          <w:rFonts w:asciiTheme="minorHAnsi" w:hAnsiTheme="minorHAnsi" w:cstheme="minorHAnsi"/>
          <w:sz w:val="22"/>
          <w:szCs w:val="22"/>
        </w:rPr>
        <w:t xml:space="preserve">In dieser Online-Veranstaltung beantworten wir Ihre Fragen zur Verlängerung Ihres Qualitätssiegels „Bewegungskita Rheinland-Pfalz“. Es bestehen außerdem Möglichkeiten zum Austausch und der Erarbeitung von Lösungen, falls eventuell Schwierigkeiten bestehen, momentan die Kriterien zu erfüllen. </w:t>
      </w:r>
    </w:p>
    <w:p w14:paraId="3DD55F52" w14:textId="77777777" w:rsidR="00C128BC" w:rsidRPr="004E5DCC" w:rsidRDefault="00C128BC" w:rsidP="004E5DCC">
      <w:pPr>
        <w:rPr>
          <w:rFonts w:asciiTheme="minorHAnsi" w:hAnsiTheme="minorHAnsi" w:cstheme="minorHAnsi"/>
          <w:sz w:val="22"/>
          <w:szCs w:val="22"/>
        </w:rPr>
      </w:pPr>
    </w:p>
    <w:p w14:paraId="57CEA938" w14:textId="1A945080" w:rsidR="004E5DCC" w:rsidRPr="004E5DCC" w:rsidRDefault="004E5DCC" w:rsidP="004E5DCC">
      <w:pPr>
        <w:rPr>
          <w:rFonts w:asciiTheme="minorHAnsi" w:hAnsiTheme="minorHAnsi" w:cstheme="minorHAnsi"/>
          <w:sz w:val="22"/>
          <w:szCs w:val="22"/>
        </w:rPr>
      </w:pPr>
      <w:r w:rsidRPr="004E5DCC">
        <w:rPr>
          <w:rFonts w:asciiTheme="minorHAnsi" w:hAnsiTheme="minorHAnsi" w:cstheme="minorHAnsi"/>
          <w:sz w:val="22"/>
          <w:szCs w:val="22"/>
        </w:rPr>
        <w:t xml:space="preserve">Für jede bereits zertifizierte Kita, bei der eine Verlängerung des Siegels </w:t>
      </w:r>
      <w:r w:rsidR="00C128BC">
        <w:rPr>
          <w:rFonts w:asciiTheme="minorHAnsi" w:hAnsiTheme="minorHAnsi" w:cstheme="minorHAnsi"/>
          <w:sz w:val="22"/>
          <w:szCs w:val="22"/>
        </w:rPr>
        <w:t>im Jahr 2024 oder 2025</w:t>
      </w:r>
      <w:r w:rsidRPr="004E5DCC">
        <w:rPr>
          <w:rFonts w:asciiTheme="minorHAnsi" w:hAnsiTheme="minorHAnsi" w:cstheme="minorHAnsi"/>
          <w:sz w:val="22"/>
          <w:szCs w:val="22"/>
        </w:rPr>
        <w:t xml:space="preserve"> ansteht, kann diese Infoveranstaltung gerne genutzt werden, um rechtzeitig Fragen zur Weiterentwicklung und somit zur Qualitätssicherung zu klären. </w:t>
      </w:r>
    </w:p>
    <w:p w14:paraId="2289A2D8" w14:textId="77777777" w:rsidR="009D3E54" w:rsidRPr="00810B3C" w:rsidRDefault="009D3E54" w:rsidP="009D3E54">
      <w:pPr>
        <w:rPr>
          <w:rFonts w:asciiTheme="minorHAnsi" w:hAnsiTheme="minorHAnsi" w:cstheme="minorHAnsi"/>
          <w:sz w:val="16"/>
          <w:szCs w:val="16"/>
        </w:rPr>
      </w:pPr>
    </w:p>
    <w:p w14:paraId="0E9DC2DD" w14:textId="1438C020" w:rsidR="00AA4254" w:rsidRPr="00FE2E98" w:rsidRDefault="00AA4254" w:rsidP="00AA4254">
      <w:pP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FE2E9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Online-Informationsveranstaltung</w:t>
      </w:r>
      <w:r w:rsidR="00A8710A" w:rsidRPr="00FE2E9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en</w:t>
      </w:r>
      <w:r w:rsidRPr="00FE2E9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:</w:t>
      </w:r>
    </w:p>
    <w:p w14:paraId="66FFE02B" w14:textId="77777777" w:rsidR="00832793" w:rsidRPr="00810B3C" w:rsidRDefault="00832793" w:rsidP="00AA4254">
      <w:pPr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14:paraId="4C93AD97" w14:textId="557DF258" w:rsidR="00D030CD" w:rsidRDefault="00D030CD" w:rsidP="00AA4254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Donnerstag, </w:t>
      </w:r>
      <w:r w:rsidR="00C128BC">
        <w:rPr>
          <w:rFonts w:asciiTheme="minorHAnsi" w:hAnsiTheme="minorHAnsi" w:cstheme="minorHAnsi"/>
          <w:b/>
          <w:bCs/>
          <w:color w:val="auto"/>
          <w:sz w:val="22"/>
          <w:szCs w:val="22"/>
        </w:rPr>
        <w:t>18.04.2024</w:t>
      </w:r>
      <w:r w:rsidR="009E23C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von 10</w:t>
      </w:r>
      <w:r w:rsidR="0039452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A8710A">
        <w:rPr>
          <w:rFonts w:asciiTheme="minorHAnsi" w:hAnsiTheme="minorHAnsi" w:cstheme="minorHAnsi"/>
          <w:b/>
          <w:bCs/>
          <w:color w:val="auto"/>
          <w:sz w:val="22"/>
          <w:szCs w:val="22"/>
        </w:rPr>
        <w:t>–</w:t>
      </w:r>
      <w:r w:rsidR="0039452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E23CC">
        <w:rPr>
          <w:rFonts w:asciiTheme="minorHAnsi" w:hAnsiTheme="minorHAnsi" w:cstheme="minorHAnsi"/>
          <w:b/>
          <w:bCs/>
          <w:color w:val="auto"/>
          <w:sz w:val="22"/>
          <w:szCs w:val="22"/>
        </w:rPr>
        <w:t>11</w:t>
      </w:r>
      <w:r w:rsidR="00A8710A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F740B1">
        <w:rPr>
          <w:rFonts w:asciiTheme="minorHAnsi" w:hAnsiTheme="minorHAnsi" w:cstheme="minorHAnsi"/>
          <w:b/>
          <w:bCs/>
          <w:color w:val="auto"/>
          <w:sz w:val="22"/>
          <w:szCs w:val="22"/>
        </w:rPr>
        <w:t>30</w:t>
      </w:r>
      <w:r w:rsidR="009E23C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Uhr (Anmeldeschluss: </w:t>
      </w:r>
      <w:r w:rsidR="00C128BC">
        <w:rPr>
          <w:rFonts w:asciiTheme="minorHAnsi" w:hAnsiTheme="minorHAnsi" w:cstheme="minorHAnsi"/>
          <w:b/>
          <w:bCs/>
          <w:color w:val="auto"/>
          <w:sz w:val="22"/>
          <w:szCs w:val="22"/>
        </w:rPr>
        <w:t>08.04.2024</w:t>
      </w:r>
      <w:r w:rsidR="00F740B1">
        <w:rPr>
          <w:rFonts w:asciiTheme="minorHAnsi" w:hAnsiTheme="minorHAnsi" w:cstheme="minorHAnsi"/>
          <w:b/>
          <w:bCs/>
          <w:color w:val="auto"/>
          <w:sz w:val="22"/>
          <w:szCs w:val="22"/>
        </w:rPr>
        <w:t>)</w:t>
      </w:r>
    </w:p>
    <w:p w14:paraId="43994449" w14:textId="77777777" w:rsidR="00C128BC" w:rsidRDefault="00C128BC" w:rsidP="00AA4254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BE2E828" w14:textId="40644BF0" w:rsidR="00C128BC" w:rsidRDefault="00C128BC" w:rsidP="00C128BC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Donnerstag, 11.07.2024 von 10 – 11.30 Uhr (Anmeldeschluss: 01.07.2024)</w:t>
      </w:r>
    </w:p>
    <w:p w14:paraId="70230E27" w14:textId="77777777" w:rsidR="00C128BC" w:rsidRDefault="00C128BC" w:rsidP="00AA4254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3002792" w14:textId="77777777" w:rsidR="00F740B1" w:rsidRPr="00810B3C" w:rsidRDefault="00F740B1" w:rsidP="00AA4254">
      <w:pPr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14:paraId="5C6F8BC1" w14:textId="0856EF5E" w:rsidR="00C41252" w:rsidRPr="00C41252" w:rsidRDefault="00C41252" w:rsidP="00AA4254">
      <w:pPr>
        <w:rPr>
          <w:rFonts w:asciiTheme="minorHAnsi" w:hAnsiTheme="minorHAnsi" w:cstheme="minorHAnsi"/>
          <w:sz w:val="22"/>
          <w:szCs w:val="22"/>
        </w:rPr>
      </w:pPr>
      <w:r w:rsidRPr="002D4800">
        <w:rPr>
          <w:rFonts w:asciiTheme="minorHAnsi" w:hAnsiTheme="minorHAnsi" w:cstheme="minorHAnsi"/>
          <w:color w:val="auto"/>
          <w:sz w:val="22"/>
          <w:szCs w:val="22"/>
        </w:rPr>
        <w:t>Die Anmeldung erfolgt über die Geschäftsstelle des Vereins</w:t>
      </w:r>
      <w:r w:rsidR="009C7098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gramStart"/>
      <w:r w:rsidR="009C7098">
        <w:rPr>
          <w:rFonts w:asciiTheme="minorHAnsi" w:hAnsiTheme="minorHAnsi" w:cstheme="minorHAnsi"/>
          <w:color w:val="auto"/>
          <w:sz w:val="22"/>
          <w:szCs w:val="22"/>
        </w:rPr>
        <w:t>mit Name</w:t>
      </w:r>
      <w:proofErr w:type="gramEnd"/>
      <w:r w:rsidR="004E5DCC">
        <w:rPr>
          <w:rFonts w:asciiTheme="minorHAnsi" w:hAnsiTheme="minorHAnsi" w:cstheme="minorHAnsi"/>
          <w:color w:val="auto"/>
          <w:sz w:val="22"/>
          <w:szCs w:val="22"/>
        </w:rPr>
        <w:t xml:space="preserve"> der Teilnehmer</w:t>
      </w:r>
      <w:r w:rsidR="006C1D09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4E5DCC">
        <w:rPr>
          <w:rFonts w:asciiTheme="minorHAnsi" w:hAnsiTheme="minorHAnsi" w:cstheme="minorHAnsi"/>
          <w:color w:val="auto"/>
          <w:sz w:val="22"/>
          <w:szCs w:val="22"/>
        </w:rPr>
        <w:t>nnen</w:t>
      </w:r>
      <w:r w:rsidR="00F3582E">
        <w:rPr>
          <w:rFonts w:asciiTheme="minorHAnsi" w:hAnsiTheme="minorHAnsi" w:cstheme="minorHAnsi"/>
          <w:color w:val="auto"/>
          <w:sz w:val="22"/>
          <w:szCs w:val="22"/>
        </w:rPr>
        <w:t xml:space="preserve">, Kitaeinrichtung) per </w:t>
      </w:r>
      <w:r w:rsidR="00F3582E">
        <w:rPr>
          <w:rFonts w:asciiTheme="minorHAnsi" w:hAnsiTheme="minorHAnsi" w:cstheme="minorHAnsi"/>
          <w:sz w:val="22"/>
          <w:szCs w:val="22"/>
        </w:rPr>
        <w:t>E-Mail an</w:t>
      </w:r>
      <w:r w:rsidRPr="002D4800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Pr="002D4800">
          <w:rPr>
            <w:rStyle w:val="Hyperlink"/>
            <w:rFonts w:asciiTheme="minorHAnsi" w:hAnsiTheme="minorHAnsi" w:cstheme="minorHAnsi"/>
            <w:sz w:val="22"/>
            <w:szCs w:val="22"/>
          </w:rPr>
          <w:t>info@bewegungskita-rlp.de</w:t>
        </w:r>
      </w:hyperlink>
    </w:p>
    <w:p w14:paraId="421E72F7" w14:textId="77777777" w:rsidR="004D22BC" w:rsidRDefault="004D22BC" w:rsidP="009D3E54">
      <w:pPr>
        <w:rPr>
          <w:rFonts w:asciiTheme="minorHAnsi" w:hAnsiTheme="minorHAnsi" w:cstheme="minorHAnsi"/>
          <w:sz w:val="22"/>
          <w:szCs w:val="22"/>
        </w:rPr>
      </w:pPr>
    </w:p>
    <w:p w14:paraId="5558FB20" w14:textId="77777777" w:rsidR="004D22BC" w:rsidRPr="00810B3C" w:rsidRDefault="004D22BC" w:rsidP="009D3E54">
      <w:pPr>
        <w:rPr>
          <w:rFonts w:asciiTheme="minorHAnsi" w:hAnsiTheme="minorHAnsi" w:cstheme="minorHAnsi"/>
          <w:sz w:val="16"/>
          <w:szCs w:val="16"/>
        </w:rPr>
      </w:pPr>
    </w:p>
    <w:p w14:paraId="140634DF" w14:textId="77777777" w:rsidR="00051753" w:rsidRPr="00314AEF" w:rsidRDefault="00051753" w:rsidP="00EC4C69">
      <w:pPr>
        <w:spacing w:after="80"/>
        <w:rPr>
          <w:rFonts w:asciiTheme="minorHAnsi" w:hAnsiTheme="minorHAnsi" w:cstheme="minorHAnsi"/>
          <w:b/>
          <w:sz w:val="22"/>
          <w:szCs w:val="22"/>
        </w:rPr>
      </w:pPr>
      <w:r w:rsidRPr="00314AEF">
        <w:rPr>
          <w:rFonts w:asciiTheme="minorHAnsi" w:hAnsiTheme="minorHAnsi" w:cstheme="minorHAnsi"/>
          <w:b/>
          <w:sz w:val="22"/>
          <w:szCs w:val="22"/>
        </w:rPr>
        <w:t>Kontakt und weitere Information:</w:t>
      </w:r>
    </w:p>
    <w:p w14:paraId="708279F2" w14:textId="48341B7C" w:rsidR="00051753" w:rsidRPr="00EC4C69" w:rsidRDefault="00051753" w:rsidP="00EC4C69">
      <w:pPr>
        <w:rPr>
          <w:rFonts w:asciiTheme="minorHAnsi" w:hAnsiTheme="minorHAnsi" w:cstheme="minorHAnsi"/>
          <w:b/>
          <w:sz w:val="22"/>
          <w:szCs w:val="22"/>
        </w:rPr>
      </w:pPr>
      <w:r w:rsidRPr="00EC4C69">
        <w:rPr>
          <w:rFonts w:asciiTheme="minorHAnsi" w:hAnsiTheme="minorHAnsi" w:cstheme="minorHAnsi"/>
          <w:b/>
          <w:sz w:val="22"/>
          <w:szCs w:val="22"/>
        </w:rPr>
        <w:t>Bewegungskindertagesstätte Rheinland-Pfalz e.V.</w:t>
      </w:r>
    </w:p>
    <w:p w14:paraId="6DAC204C" w14:textId="13EA4C16" w:rsidR="00EC4C69" w:rsidRPr="00EC4C69" w:rsidRDefault="00EC4C69" w:rsidP="00EC4C69">
      <w:pPr>
        <w:rPr>
          <w:rFonts w:asciiTheme="minorHAnsi" w:hAnsiTheme="minorHAnsi" w:cstheme="minorHAnsi"/>
          <w:bCs/>
          <w:sz w:val="22"/>
          <w:szCs w:val="22"/>
        </w:rPr>
      </w:pPr>
      <w:r w:rsidRPr="00EC4C69">
        <w:rPr>
          <w:rFonts w:asciiTheme="minorHAnsi" w:hAnsiTheme="minorHAnsi" w:cstheme="minorHAnsi"/>
          <w:bCs/>
          <w:sz w:val="22"/>
          <w:szCs w:val="22"/>
        </w:rPr>
        <w:t xml:space="preserve">Nadin Exel </w:t>
      </w:r>
    </w:p>
    <w:p w14:paraId="762892BD" w14:textId="77777777" w:rsidR="00271EC8" w:rsidRDefault="00051753" w:rsidP="00A4401F">
      <w:pPr>
        <w:rPr>
          <w:rFonts w:asciiTheme="minorHAnsi" w:hAnsiTheme="minorHAnsi" w:cstheme="minorHAnsi"/>
          <w:sz w:val="22"/>
          <w:szCs w:val="22"/>
        </w:rPr>
      </w:pPr>
      <w:r w:rsidRPr="00EC4C69">
        <w:rPr>
          <w:rFonts w:asciiTheme="minorHAnsi" w:hAnsiTheme="minorHAnsi" w:cstheme="minorHAnsi"/>
          <w:sz w:val="22"/>
          <w:szCs w:val="22"/>
        </w:rPr>
        <w:t xml:space="preserve">Rheinallee 1 </w:t>
      </w:r>
    </w:p>
    <w:p w14:paraId="49D6040B" w14:textId="77777777" w:rsidR="00271EC8" w:rsidRDefault="00051753" w:rsidP="00A4401F">
      <w:pPr>
        <w:rPr>
          <w:rFonts w:asciiTheme="minorHAnsi" w:hAnsiTheme="minorHAnsi" w:cstheme="minorHAnsi"/>
          <w:sz w:val="22"/>
          <w:szCs w:val="22"/>
        </w:rPr>
      </w:pPr>
      <w:r w:rsidRPr="00EC4C69">
        <w:rPr>
          <w:rFonts w:asciiTheme="minorHAnsi" w:hAnsiTheme="minorHAnsi" w:cstheme="minorHAnsi"/>
          <w:sz w:val="22"/>
          <w:szCs w:val="22"/>
        </w:rPr>
        <w:t>55116 Mainz</w:t>
      </w:r>
    </w:p>
    <w:p w14:paraId="6FED93E0" w14:textId="758D53D5" w:rsidR="00A4401F" w:rsidRDefault="00051753" w:rsidP="00A4401F">
      <w:pPr>
        <w:rPr>
          <w:rFonts w:asciiTheme="minorHAnsi" w:hAnsiTheme="minorHAnsi" w:cstheme="minorHAnsi"/>
          <w:sz w:val="22"/>
          <w:szCs w:val="22"/>
        </w:rPr>
      </w:pPr>
      <w:r w:rsidRPr="00EC4C69">
        <w:rPr>
          <w:rFonts w:asciiTheme="minorHAnsi" w:hAnsiTheme="minorHAnsi" w:cstheme="minorHAnsi"/>
          <w:sz w:val="22"/>
          <w:szCs w:val="22"/>
        </w:rPr>
        <w:t>Telefon: 06131/2814-375</w:t>
      </w:r>
    </w:p>
    <w:p w14:paraId="7FEDAB8E" w14:textId="77777777" w:rsidR="00271EC8" w:rsidRDefault="00271EC8" w:rsidP="00A4401F"/>
    <w:p w14:paraId="13548D59" w14:textId="2DBF5731" w:rsidR="00271EC8" w:rsidRDefault="00271EC8" w:rsidP="00271EC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hyperlink r:id="rId9" w:history="1">
        <w:r w:rsidRPr="00831CD9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www.bewegungskita-rlp.de</w:t>
        </w:r>
      </w:hyperlink>
    </w:p>
    <w:p w14:paraId="3160FF27" w14:textId="77777777" w:rsidR="001B4E0D" w:rsidRPr="006C1D09" w:rsidRDefault="001B4E0D" w:rsidP="00A4401F">
      <w:pPr>
        <w:rPr>
          <w:rFonts w:asciiTheme="minorHAnsi" w:hAnsiTheme="minorHAnsi" w:cstheme="minorHAnsi"/>
          <w:b/>
          <w:sz w:val="22"/>
          <w:szCs w:val="22"/>
        </w:rPr>
      </w:pPr>
    </w:p>
    <w:p w14:paraId="0745F583" w14:textId="5DF72FA8" w:rsidR="004D22BC" w:rsidRDefault="00EC4C69" w:rsidP="00C128B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B0395">
        <w:rPr>
          <w:rFonts w:asciiTheme="minorHAnsi" w:hAnsiTheme="minorHAnsi" w:cstheme="minorHAnsi"/>
          <w:b/>
          <w:sz w:val="20"/>
          <w:szCs w:val="20"/>
        </w:rPr>
        <w:t>Auf der Homepage</w:t>
      </w:r>
      <w:r w:rsidR="00051753" w:rsidRPr="003B0395">
        <w:rPr>
          <w:rFonts w:asciiTheme="minorHAnsi" w:hAnsiTheme="minorHAnsi" w:cstheme="minorHAnsi"/>
          <w:b/>
          <w:sz w:val="20"/>
          <w:szCs w:val="20"/>
        </w:rPr>
        <w:t xml:space="preserve"> finden Sie auch unseren Film</w:t>
      </w:r>
      <w:r w:rsidRPr="003B0395">
        <w:rPr>
          <w:rFonts w:asciiTheme="minorHAnsi" w:hAnsiTheme="minorHAnsi" w:cstheme="minorHAnsi"/>
          <w:b/>
          <w:sz w:val="20"/>
          <w:szCs w:val="20"/>
        </w:rPr>
        <w:t>,</w:t>
      </w:r>
      <w:r w:rsidR="00C128B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B0395">
        <w:rPr>
          <w:rFonts w:asciiTheme="minorHAnsi" w:hAnsiTheme="minorHAnsi" w:cstheme="minorHAnsi"/>
          <w:b/>
          <w:sz w:val="20"/>
          <w:szCs w:val="20"/>
        </w:rPr>
        <w:t>sowie informative Broschüren, Flyer und vieles mehr</w:t>
      </w:r>
      <w:r w:rsidR="002B10AF">
        <w:rPr>
          <w:rFonts w:asciiTheme="minorHAnsi" w:hAnsiTheme="minorHAnsi" w:cstheme="minorHAnsi"/>
          <w:b/>
          <w:sz w:val="20"/>
          <w:szCs w:val="20"/>
        </w:rPr>
        <w:t>.</w:t>
      </w:r>
    </w:p>
    <w:p w14:paraId="680FA94C" w14:textId="77777777" w:rsidR="004D22BC" w:rsidRDefault="004D22BC" w:rsidP="0005175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818E364" w14:textId="77777777" w:rsidR="00271EC8" w:rsidRDefault="00271EC8" w:rsidP="00271EC8">
      <w:pPr>
        <w:rPr>
          <w:rFonts w:asciiTheme="minorHAnsi" w:hAnsiTheme="minorHAnsi" w:cstheme="minorHAnsi"/>
          <w:b/>
          <w:sz w:val="20"/>
          <w:szCs w:val="20"/>
        </w:rPr>
      </w:pPr>
    </w:p>
    <w:p w14:paraId="138FFD2F" w14:textId="77777777" w:rsidR="00271EC8" w:rsidRDefault="00271EC8" w:rsidP="00271EC8">
      <w:pPr>
        <w:rPr>
          <w:rFonts w:asciiTheme="minorHAnsi" w:hAnsiTheme="minorHAnsi" w:cstheme="minorHAnsi"/>
          <w:b/>
          <w:sz w:val="20"/>
          <w:szCs w:val="20"/>
        </w:rPr>
      </w:pPr>
    </w:p>
    <w:p w14:paraId="4F9A3864" w14:textId="77777777" w:rsidR="00271EC8" w:rsidRDefault="00271EC8" w:rsidP="00271EC8">
      <w:pPr>
        <w:rPr>
          <w:rFonts w:asciiTheme="minorHAnsi" w:hAnsiTheme="minorHAnsi" w:cstheme="minorHAnsi"/>
          <w:b/>
          <w:sz w:val="20"/>
          <w:szCs w:val="20"/>
        </w:rPr>
      </w:pPr>
    </w:p>
    <w:p w14:paraId="28E87E65" w14:textId="77777777" w:rsidR="00271EC8" w:rsidRDefault="00271EC8" w:rsidP="00271EC8">
      <w:pPr>
        <w:rPr>
          <w:rFonts w:asciiTheme="minorHAnsi" w:hAnsiTheme="minorHAnsi" w:cstheme="minorHAnsi"/>
          <w:b/>
          <w:sz w:val="20"/>
          <w:szCs w:val="20"/>
        </w:rPr>
      </w:pPr>
    </w:p>
    <w:p w14:paraId="27F51814" w14:textId="77777777" w:rsidR="00271EC8" w:rsidRDefault="00271EC8" w:rsidP="00271EC8">
      <w:pPr>
        <w:rPr>
          <w:rFonts w:asciiTheme="minorHAnsi" w:hAnsiTheme="minorHAnsi" w:cstheme="minorHAnsi"/>
          <w:b/>
          <w:sz w:val="20"/>
          <w:szCs w:val="20"/>
        </w:rPr>
      </w:pPr>
    </w:p>
    <w:p w14:paraId="02D0805B" w14:textId="2ACA24DE" w:rsidR="00271EC8" w:rsidRPr="00EC4C69" w:rsidRDefault="00271EC8" w:rsidP="00271EC8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EC4C69">
        <w:rPr>
          <w:rFonts w:asciiTheme="minorHAnsi" w:hAnsiTheme="minorHAnsi" w:cstheme="minorHAnsi"/>
          <w:b/>
          <w:bCs/>
          <w:color w:val="FF0000"/>
          <w:sz w:val="22"/>
          <w:szCs w:val="22"/>
        </w:rPr>
        <w:t>Bewegungskita Rheinland-Pfalz</w:t>
      </w:r>
    </w:p>
    <w:p w14:paraId="13D8D7BC" w14:textId="77777777" w:rsidR="00271EC8" w:rsidRPr="00EC4C69" w:rsidRDefault="00271EC8" w:rsidP="00271EC8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00D91561" w14:textId="77777777" w:rsidR="00271EC8" w:rsidRPr="00EC4C69" w:rsidRDefault="00271EC8" w:rsidP="00271EC8">
      <w:pPr>
        <w:rPr>
          <w:rFonts w:asciiTheme="minorHAnsi" w:hAnsiTheme="minorHAnsi" w:cstheme="minorHAnsi"/>
          <w:b/>
          <w:sz w:val="20"/>
          <w:szCs w:val="20"/>
        </w:rPr>
      </w:pPr>
      <w:r w:rsidRPr="00EC4C69">
        <w:rPr>
          <w:rFonts w:asciiTheme="minorHAnsi" w:hAnsiTheme="minorHAnsi" w:cstheme="minorHAnsi"/>
          <w:b/>
          <w:sz w:val="20"/>
          <w:szCs w:val="20"/>
        </w:rPr>
        <w:t xml:space="preserve">Das Qualitätssiegel für Kindertageseinrichtungen </w:t>
      </w:r>
    </w:p>
    <w:p w14:paraId="2315D8B2" w14:textId="77777777" w:rsidR="00271EC8" w:rsidRPr="00EC4C69" w:rsidRDefault="00271EC8" w:rsidP="00271EC8">
      <w:pPr>
        <w:jc w:val="both"/>
        <w:rPr>
          <w:rFonts w:asciiTheme="minorHAnsi" w:hAnsiTheme="minorHAnsi" w:cstheme="minorHAnsi"/>
          <w:sz w:val="20"/>
          <w:szCs w:val="20"/>
        </w:rPr>
      </w:pPr>
      <w:r w:rsidRPr="00EC4C69">
        <w:rPr>
          <w:rFonts w:asciiTheme="minorHAnsi" w:hAnsiTheme="minorHAnsi" w:cstheme="minorHAnsi"/>
          <w:sz w:val="20"/>
          <w:szCs w:val="20"/>
        </w:rPr>
        <w:t xml:space="preserve">Das Profil „Bewegungskita Rheinland-Pfalz“ ist ein anerkanntes Konzept der Bildungs- und Gesundheitsförderung durch Bewegung und bietet viele Vorteile für Kinder, Eltern, Team und Träger. Bewerben können sich alle rheinland-pfälzischen Kindertageseinrichtungen. </w:t>
      </w:r>
    </w:p>
    <w:p w14:paraId="1826EFD2" w14:textId="77777777" w:rsidR="00271EC8" w:rsidRPr="00EC4C69" w:rsidRDefault="00271EC8" w:rsidP="00271EC8">
      <w:pPr>
        <w:rPr>
          <w:rFonts w:asciiTheme="minorHAnsi" w:hAnsiTheme="minorHAnsi" w:cstheme="minorHAnsi"/>
          <w:sz w:val="20"/>
          <w:szCs w:val="20"/>
        </w:rPr>
      </w:pPr>
    </w:p>
    <w:p w14:paraId="28CB1163" w14:textId="77777777" w:rsidR="00271EC8" w:rsidRPr="00EC4C69" w:rsidRDefault="00271EC8" w:rsidP="00271EC8">
      <w:pPr>
        <w:rPr>
          <w:rFonts w:asciiTheme="minorHAnsi" w:hAnsiTheme="minorHAnsi" w:cstheme="minorHAnsi"/>
          <w:b/>
          <w:sz w:val="20"/>
          <w:szCs w:val="20"/>
        </w:rPr>
      </w:pPr>
      <w:r w:rsidRPr="00EC4C69">
        <w:rPr>
          <w:rFonts w:asciiTheme="minorHAnsi" w:hAnsiTheme="minorHAnsi" w:cstheme="minorHAnsi"/>
          <w:b/>
          <w:sz w:val="20"/>
          <w:szCs w:val="20"/>
        </w:rPr>
        <w:t>Vorteile für die Kinder:</w:t>
      </w:r>
    </w:p>
    <w:p w14:paraId="1166C6BE" w14:textId="77777777" w:rsidR="00271EC8" w:rsidRPr="00EC4C69" w:rsidRDefault="00271EC8" w:rsidP="00271EC8">
      <w:pPr>
        <w:rPr>
          <w:rFonts w:asciiTheme="minorHAnsi" w:hAnsiTheme="minorHAnsi" w:cstheme="minorHAnsi"/>
          <w:sz w:val="20"/>
          <w:szCs w:val="20"/>
        </w:rPr>
      </w:pPr>
      <w:r w:rsidRPr="00EC4C69">
        <w:rPr>
          <w:rFonts w:asciiTheme="minorHAnsi" w:hAnsiTheme="minorHAnsi" w:cstheme="minorHAnsi"/>
          <w:sz w:val="20"/>
          <w:szCs w:val="20"/>
        </w:rPr>
        <w:t xml:space="preserve"> Eine Bewegungskita …</w:t>
      </w:r>
    </w:p>
    <w:p w14:paraId="2EE31298" w14:textId="77777777" w:rsidR="00271EC8" w:rsidRPr="00EC4C69" w:rsidRDefault="00271EC8" w:rsidP="00271EC8">
      <w:pPr>
        <w:pStyle w:val="Listenabsatz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C4C69">
        <w:rPr>
          <w:rFonts w:cstheme="minorHAnsi"/>
          <w:sz w:val="20"/>
          <w:szCs w:val="20"/>
        </w:rPr>
        <w:t>stellt die Interessen der Kinder und deren Grundbedürfnis nach Bewegung in den Mittelpunkt des pädagogischen Handelns,</w:t>
      </w:r>
    </w:p>
    <w:p w14:paraId="584D2FD1" w14:textId="77777777" w:rsidR="00271EC8" w:rsidRPr="00EC4C69" w:rsidRDefault="00271EC8" w:rsidP="00271EC8">
      <w:pPr>
        <w:pStyle w:val="Listenabsatz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C4C69">
        <w:rPr>
          <w:rFonts w:cstheme="minorHAnsi"/>
          <w:sz w:val="20"/>
          <w:szCs w:val="20"/>
        </w:rPr>
        <w:t>fördert in besonderem Maße die Gesundheit der Kinder,</w:t>
      </w:r>
    </w:p>
    <w:p w14:paraId="243037E9" w14:textId="77777777" w:rsidR="00271EC8" w:rsidRPr="00EC4C69" w:rsidRDefault="00271EC8" w:rsidP="00271EC8">
      <w:pPr>
        <w:pStyle w:val="Listenabsatz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C4C69">
        <w:rPr>
          <w:rFonts w:cstheme="minorHAnsi"/>
          <w:sz w:val="20"/>
          <w:szCs w:val="20"/>
        </w:rPr>
        <w:t>unterstützt Bildungsprozesse und Schulfähigkeit durch Bewegung und Spiel,</w:t>
      </w:r>
    </w:p>
    <w:p w14:paraId="68DDB2AB" w14:textId="77777777" w:rsidR="00271EC8" w:rsidRPr="00EC4C69" w:rsidRDefault="00271EC8" w:rsidP="00271EC8">
      <w:pPr>
        <w:pStyle w:val="Listenabsatz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EC4C69">
        <w:rPr>
          <w:rFonts w:cstheme="minorHAnsi"/>
          <w:sz w:val="20"/>
          <w:szCs w:val="20"/>
        </w:rPr>
        <w:t>fördert</w:t>
      </w:r>
      <w:proofErr w:type="gramEnd"/>
      <w:r w:rsidRPr="00EC4C69">
        <w:rPr>
          <w:rFonts w:cstheme="minorHAnsi"/>
          <w:sz w:val="20"/>
          <w:szCs w:val="20"/>
        </w:rPr>
        <w:t xml:space="preserve"> die ganzheitliche Entwicklung und Selbstständigkeit.</w:t>
      </w:r>
    </w:p>
    <w:p w14:paraId="1C1C3FD6" w14:textId="77777777" w:rsidR="00271EC8" w:rsidRPr="00EC4C69" w:rsidRDefault="00271EC8" w:rsidP="00271EC8">
      <w:pPr>
        <w:rPr>
          <w:rFonts w:asciiTheme="minorHAnsi" w:hAnsiTheme="minorHAnsi" w:cstheme="minorHAnsi"/>
          <w:b/>
          <w:sz w:val="20"/>
          <w:szCs w:val="20"/>
        </w:rPr>
      </w:pPr>
    </w:p>
    <w:p w14:paraId="02C9B5EF" w14:textId="77777777" w:rsidR="00271EC8" w:rsidRPr="00EC4C69" w:rsidRDefault="00271EC8" w:rsidP="00271EC8">
      <w:pPr>
        <w:rPr>
          <w:rFonts w:asciiTheme="minorHAnsi" w:hAnsiTheme="minorHAnsi" w:cstheme="minorHAnsi"/>
          <w:b/>
          <w:sz w:val="20"/>
          <w:szCs w:val="20"/>
        </w:rPr>
      </w:pPr>
      <w:r w:rsidRPr="00EC4C69">
        <w:rPr>
          <w:rFonts w:asciiTheme="minorHAnsi" w:hAnsiTheme="minorHAnsi" w:cstheme="minorHAnsi"/>
          <w:b/>
          <w:sz w:val="20"/>
          <w:szCs w:val="20"/>
        </w:rPr>
        <w:t>Vorteile für das Personal:</w:t>
      </w:r>
    </w:p>
    <w:p w14:paraId="0F55465A" w14:textId="77777777" w:rsidR="00271EC8" w:rsidRPr="00EC4C69" w:rsidRDefault="00271EC8" w:rsidP="00271EC8">
      <w:pPr>
        <w:rPr>
          <w:rFonts w:asciiTheme="minorHAnsi" w:hAnsiTheme="minorHAnsi" w:cstheme="minorHAnsi"/>
          <w:sz w:val="20"/>
          <w:szCs w:val="20"/>
        </w:rPr>
      </w:pPr>
      <w:r w:rsidRPr="00EC4C69">
        <w:rPr>
          <w:rFonts w:asciiTheme="minorHAnsi" w:hAnsiTheme="minorHAnsi" w:cstheme="minorHAnsi"/>
          <w:sz w:val="20"/>
          <w:szCs w:val="20"/>
        </w:rPr>
        <w:t>Eine Bewegungskita …</w:t>
      </w:r>
    </w:p>
    <w:p w14:paraId="5578AAD6" w14:textId="77777777" w:rsidR="00271EC8" w:rsidRPr="00EC4C69" w:rsidRDefault="00271EC8" w:rsidP="00271EC8">
      <w:pPr>
        <w:pStyle w:val="Listenabsatz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C4C69">
        <w:rPr>
          <w:rFonts w:cstheme="minorHAnsi"/>
          <w:sz w:val="20"/>
          <w:szCs w:val="20"/>
        </w:rPr>
        <w:t>stärkt die Kompetenzen der Erzieher/-innen durch Selbsterfahrung und Wissenserweiterung in Zusatzqualifikationen,</w:t>
      </w:r>
    </w:p>
    <w:p w14:paraId="113EB0CE" w14:textId="77777777" w:rsidR="00271EC8" w:rsidRPr="00EC4C69" w:rsidRDefault="00271EC8" w:rsidP="00271EC8">
      <w:pPr>
        <w:pStyle w:val="Listenabsatz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C4C69">
        <w:rPr>
          <w:rFonts w:cstheme="minorHAnsi"/>
          <w:sz w:val="20"/>
          <w:szCs w:val="20"/>
        </w:rPr>
        <w:t>fördert Kompetenzen zur Gestaltung kindgerechter Bewegungsangebote,</w:t>
      </w:r>
    </w:p>
    <w:p w14:paraId="2D11993E" w14:textId="77777777" w:rsidR="00271EC8" w:rsidRPr="00EC4C69" w:rsidRDefault="00271EC8" w:rsidP="00271EC8">
      <w:pPr>
        <w:pStyle w:val="Listenabsatz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C4C69">
        <w:rPr>
          <w:rFonts w:cstheme="minorHAnsi"/>
          <w:sz w:val="20"/>
          <w:szCs w:val="20"/>
        </w:rPr>
        <w:t>befähigt zu qualifizierter Elternarbeit,</w:t>
      </w:r>
    </w:p>
    <w:p w14:paraId="1730A12A" w14:textId="77777777" w:rsidR="00271EC8" w:rsidRPr="00EC4C69" w:rsidRDefault="00271EC8" w:rsidP="00271EC8">
      <w:pPr>
        <w:pStyle w:val="Listenabsatz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C4C69">
        <w:rPr>
          <w:rFonts w:cstheme="minorHAnsi"/>
          <w:sz w:val="20"/>
          <w:szCs w:val="20"/>
        </w:rPr>
        <w:t>stärkt das Team durch ein gemeinsames Konzept.</w:t>
      </w:r>
    </w:p>
    <w:p w14:paraId="3FA3803B" w14:textId="77777777" w:rsidR="00271EC8" w:rsidRPr="00EC4C69" w:rsidRDefault="00271EC8" w:rsidP="00271EC8">
      <w:pPr>
        <w:rPr>
          <w:rFonts w:asciiTheme="minorHAnsi" w:hAnsiTheme="minorHAnsi" w:cstheme="minorHAnsi"/>
          <w:b/>
          <w:sz w:val="20"/>
          <w:szCs w:val="20"/>
        </w:rPr>
      </w:pPr>
    </w:p>
    <w:p w14:paraId="7E7B2535" w14:textId="77777777" w:rsidR="00271EC8" w:rsidRPr="00EC4C69" w:rsidRDefault="00271EC8" w:rsidP="00271EC8">
      <w:pPr>
        <w:rPr>
          <w:rFonts w:asciiTheme="minorHAnsi" w:hAnsiTheme="minorHAnsi" w:cstheme="minorHAnsi"/>
          <w:b/>
          <w:sz w:val="20"/>
          <w:szCs w:val="20"/>
        </w:rPr>
      </w:pPr>
      <w:r w:rsidRPr="00EC4C69">
        <w:rPr>
          <w:rFonts w:asciiTheme="minorHAnsi" w:hAnsiTheme="minorHAnsi" w:cstheme="minorHAnsi"/>
          <w:b/>
          <w:sz w:val="20"/>
          <w:szCs w:val="20"/>
        </w:rPr>
        <w:t>Vorteile für die Einrichtung:</w:t>
      </w:r>
    </w:p>
    <w:p w14:paraId="554F50EC" w14:textId="77777777" w:rsidR="00271EC8" w:rsidRPr="00EC4C69" w:rsidRDefault="00271EC8" w:rsidP="00271EC8">
      <w:pPr>
        <w:rPr>
          <w:rFonts w:asciiTheme="minorHAnsi" w:hAnsiTheme="minorHAnsi" w:cstheme="minorHAnsi"/>
          <w:sz w:val="20"/>
          <w:szCs w:val="20"/>
        </w:rPr>
      </w:pPr>
      <w:r w:rsidRPr="00EC4C69">
        <w:rPr>
          <w:rFonts w:asciiTheme="minorHAnsi" w:hAnsiTheme="minorHAnsi" w:cstheme="minorHAnsi"/>
          <w:sz w:val="20"/>
          <w:szCs w:val="20"/>
        </w:rPr>
        <w:t>Eine Bewegungskita …</w:t>
      </w:r>
    </w:p>
    <w:p w14:paraId="5EE05283" w14:textId="77777777" w:rsidR="00271EC8" w:rsidRPr="00EC4C69" w:rsidRDefault="00271EC8" w:rsidP="00271EC8">
      <w:pPr>
        <w:pStyle w:val="Listenabsatz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EC4C69">
        <w:rPr>
          <w:rFonts w:cstheme="minorHAnsi"/>
          <w:sz w:val="20"/>
          <w:szCs w:val="20"/>
        </w:rPr>
        <w:t>profiliert sich mit einem besonderen Konzept in der Öffentlichkeit und gegenüber anderen Einrichtungen vor Ort,</w:t>
      </w:r>
    </w:p>
    <w:p w14:paraId="5ECA5131" w14:textId="77777777" w:rsidR="00271EC8" w:rsidRPr="00EC4C69" w:rsidRDefault="00271EC8" w:rsidP="00271EC8">
      <w:pPr>
        <w:pStyle w:val="Listenabsatz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EC4C69">
        <w:rPr>
          <w:rFonts w:cstheme="minorHAnsi"/>
          <w:sz w:val="20"/>
          <w:szCs w:val="20"/>
        </w:rPr>
        <w:t>arbeitet intensiv mit anderen Institutionen zusammen,</w:t>
      </w:r>
    </w:p>
    <w:p w14:paraId="1299AA55" w14:textId="77777777" w:rsidR="00271EC8" w:rsidRPr="00EC4C69" w:rsidRDefault="00271EC8" w:rsidP="00271EC8">
      <w:pPr>
        <w:pStyle w:val="Listenabsatz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EC4C69">
        <w:rPr>
          <w:rFonts w:cstheme="minorHAnsi"/>
          <w:sz w:val="20"/>
          <w:szCs w:val="20"/>
        </w:rPr>
        <w:t>besitzt Modellcharakter und hat Vorbildfunktion für andere Kindertagesstätten in Rheinland-Pfalz durch ein kindgerechtes Konzept,</w:t>
      </w:r>
    </w:p>
    <w:p w14:paraId="2C283714" w14:textId="77777777" w:rsidR="00271EC8" w:rsidRPr="00EC4C69" w:rsidRDefault="00271EC8" w:rsidP="00271EC8">
      <w:pPr>
        <w:pStyle w:val="Listenabsatz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EC4C69">
        <w:rPr>
          <w:rFonts w:cstheme="minorHAnsi"/>
          <w:sz w:val="20"/>
          <w:szCs w:val="20"/>
        </w:rPr>
        <w:t>erfüllt die Bildungs- und Erziehungsempfehlungen für Kindertagesstätten in Rheinland-Pfalz durch ein kindgerechtes Konzept.</w:t>
      </w:r>
    </w:p>
    <w:p w14:paraId="1DD5B696" w14:textId="77777777" w:rsidR="00271EC8" w:rsidRDefault="00271EC8" w:rsidP="00271EC8">
      <w:pPr>
        <w:rPr>
          <w:rFonts w:asciiTheme="minorHAnsi" w:hAnsiTheme="minorHAnsi" w:cstheme="minorHAnsi"/>
          <w:b/>
          <w:sz w:val="20"/>
          <w:szCs w:val="20"/>
        </w:rPr>
      </w:pPr>
    </w:p>
    <w:p w14:paraId="43934FC9" w14:textId="77777777" w:rsidR="00271EC8" w:rsidRDefault="00271EC8" w:rsidP="00271EC8">
      <w:pPr>
        <w:rPr>
          <w:rFonts w:asciiTheme="minorHAnsi" w:hAnsiTheme="minorHAnsi" w:cstheme="minorHAnsi"/>
          <w:b/>
          <w:sz w:val="20"/>
          <w:szCs w:val="20"/>
        </w:rPr>
      </w:pPr>
    </w:p>
    <w:p w14:paraId="18BBC972" w14:textId="77777777" w:rsidR="00271EC8" w:rsidRPr="00EC4C69" w:rsidRDefault="00271EC8" w:rsidP="00271EC8">
      <w:pPr>
        <w:rPr>
          <w:rFonts w:asciiTheme="minorHAnsi" w:hAnsiTheme="minorHAnsi" w:cstheme="minorHAnsi"/>
          <w:b/>
          <w:sz w:val="20"/>
          <w:szCs w:val="20"/>
        </w:rPr>
      </w:pPr>
    </w:p>
    <w:p w14:paraId="2ACA5470" w14:textId="77777777" w:rsidR="00271EC8" w:rsidRPr="00EC4C69" w:rsidRDefault="00271EC8" w:rsidP="00271EC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C4C69">
        <w:rPr>
          <w:rFonts w:asciiTheme="minorHAnsi" w:hAnsiTheme="minorHAnsi" w:cstheme="minorHAnsi"/>
          <w:b/>
          <w:sz w:val="20"/>
          <w:szCs w:val="20"/>
        </w:rPr>
        <w:t>Das Qualitätssiegel wird vom Verein</w:t>
      </w:r>
    </w:p>
    <w:p w14:paraId="2F160C27" w14:textId="77777777" w:rsidR="00271EC8" w:rsidRPr="00EC4C69" w:rsidRDefault="00271EC8" w:rsidP="00271EC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C4C69">
        <w:rPr>
          <w:rFonts w:asciiTheme="minorHAnsi" w:hAnsiTheme="minorHAnsi" w:cstheme="minorHAnsi"/>
          <w:b/>
          <w:sz w:val="20"/>
          <w:szCs w:val="20"/>
        </w:rPr>
        <w:t>Bewegungskindertagesstätte Rheinland-Pfalz e.V. verliehen.</w:t>
      </w:r>
    </w:p>
    <w:p w14:paraId="7BDD083C" w14:textId="77777777" w:rsidR="00271EC8" w:rsidRPr="0026513A" w:rsidRDefault="00271EC8" w:rsidP="00271EC8">
      <w:pPr>
        <w:tabs>
          <w:tab w:val="center" w:pos="567"/>
          <w:tab w:val="center" w:pos="2410"/>
          <w:tab w:val="center" w:pos="4678"/>
          <w:tab w:val="center" w:pos="6521"/>
          <w:tab w:val="center" w:pos="8222"/>
        </w:tabs>
        <w:rPr>
          <w:rFonts w:cstheme="minorHAnsi"/>
          <w:b/>
        </w:rPr>
      </w:pPr>
    </w:p>
    <w:p w14:paraId="6991DE5B" w14:textId="77777777" w:rsidR="00271EC8" w:rsidRPr="00E158CE" w:rsidRDefault="00271EC8" w:rsidP="00271EC8">
      <w:pPr>
        <w:tabs>
          <w:tab w:val="center" w:pos="851"/>
          <w:tab w:val="center" w:pos="2694"/>
          <w:tab w:val="center" w:pos="4253"/>
          <w:tab w:val="center" w:pos="6237"/>
          <w:tab w:val="center" w:pos="8222"/>
        </w:tabs>
        <w:rPr>
          <w:b/>
          <w:bCs/>
        </w:rPr>
      </w:pPr>
      <w:r>
        <w:rPr>
          <w:noProof/>
          <w:lang w:eastAsia="de-DE"/>
        </w:rPr>
        <w:tab/>
      </w:r>
      <w:r>
        <w:rPr>
          <w:noProof/>
          <w:lang w:eastAsia="de-DE"/>
        </w:rPr>
        <w:drawing>
          <wp:inline distT="0" distB="0" distL="0" distR="0" wp14:anchorId="78E887F7" wp14:editId="0BB50FFC">
            <wp:extent cx="1066800" cy="579755"/>
            <wp:effectExtent l="0" t="0" r="0" b="0"/>
            <wp:docPr id="1154184742" name="Grafik 1154184742" descr="D:\BewKita\Verein Bewegungskita RLP\Werbemedien\Logos\DAKP\dakp-Logo-End-RGB-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ewKita\Verein Bewegungskita RLP\Werbemedien\Logos\DAKP\dakp-Logo-End-RGB-kle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ab/>
      </w:r>
      <w:r w:rsidRPr="00E158CE">
        <w:rPr>
          <w:noProof/>
          <w:lang w:eastAsia="de-DE"/>
        </w:rPr>
        <w:drawing>
          <wp:inline distT="0" distB="0" distL="0" distR="0" wp14:anchorId="3C32F6C3" wp14:editId="0A3163DF">
            <wp:extent cx="880782" cy="544606"/>
            <wp:effectExtent l="19050" t="0" r="0" b="0"/>
            <wp:docPr id="1925021023" name="Grafik 1925021023" descr="I:\Fuchs\Verein Bewegungskita RLP\Urkunde,Kataloge, Broschüre, Anträge, Schriftstücke\Flyer\Logos für Flyer\BAG_Logo 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Fuchs\Verein Bewegungskita RLP\Urkunde,Kataloge, Broschüre, Anträge, Schriftstücke\Flyer\Logos für Flyer\BAG_Logo ne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4" b="15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82" cy="54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ab/>
      </w:r>
      <w:r>
        <w:rPr>
          <w:noProof/>
          <w:lang w:eastAsia="de-DE"/>
        </w:rPr>
        <w:drawing>
          <wp:inline distT="0" distB="0" distL="0" distR="0" wp14:anchorId="23D10B00" wp14:editId="259FC031">
            <wp:extent cx="1250899" cy="620723"/>
            <wp:effectExtent l="0" t="0" r="6985" b="8255"/>
            <wp:docPr id="586610061" name="Grafik 586610061" descr="K:\Verein Bewegungskita RLP\Werbemedien\Logos\SJ\Sportjugend RLP_hoch_bunt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Verein Bewegungskita RLP\Werbemedien\Logos\SJ\Sportjugend RLP_hoch_bunt_RG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712" cy="62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ab/>
      </w:r>
      <w:r w:rsidRPr="00E158CE">
        <w:rPr>
          <w:noProof/>
          <w:lang w:eastAsia="de-DE"/>
        </w:rPr>
        <w:drawing>
          <wp:inline distT="0" distB="0" distL="0" distR="0" wp14:anchorId="7C9CCC52" wp14:editId="265772A8">
            <wp:extent cx="962585" cy="248343"/>
            <wp:effectExtent l="19050" t="0" r="8965" b="0"/>
            <wp:docPr id="1425125523" name="Grafik 1425125523" descr="I:\Fuchs\Verein Bewegungskita RLP\Urkunde,Kataloge, Broschüre, Anträge, Schriftstücke\Flyer\Logos für Flyer\Logo TV-RLP 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Fuchs\Verein Bewegungskita RLP\Urkunde,Kataloge, Broschüre, Anträge, Schriftstücke\Flyer\Logos für Flyer\Logo TV-RLP neu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345" cy="24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ab/>
      </w:r>
      <w:r w:rsidRPr="00E158CE">
        <w:rPr>
          <w:b/>
          <w:noProof/>
          <w:lang w:eastAsia="de-DE"/>
        </w:rPr>
        <w:drawing>
          <wp:inline distT="0" distB="0" distL="0" distR="0" wp14:anchorId="03D65D18" wp14:editId="6A133F57">
            <wp:extent cx="787204" cy="323850"/>
            <wp:effectExtent l="0" t="0" r="0" b="0"/>
            <wp:docPr id="891459569" name="Grafik 891459569" descr="I:\Fuchs\Verein Bewegungskita RLP\Urkunde,Kataloge, Broschüre, Anträge, Schriftstücke\Flyer\Logos für Flyer\Unfallka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Fuchs\Verein Bewegungskita RLP\Urkunde,Kataloge, Broschüre, Anträge, Schriftstücke\Flyer\Logos für Flyer\Unfallkass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02" cy="3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C2CF1" w14:textId="77777777" w:rsidR="00271EC8" w:rsidRPr="00E158CE" w:rsidRDefault="00271EC8" w:rsidP="00271EC8">
      <w:pPr>
        <w:rPr>
          <w:b/>
        </w:rPr>
      </w:pPr>
    </w:p>
    <w:p w14:paraId="1A24D1E6" w14:textId="77777777" w:rsidR="00271EC8" w:rsidRPr="0010306D" w:rsidRDefault="00271EC8" w:rsidP="00271EC8">
      <w:pPr>
        <w:rPr>
          <w:b/>
          <w:sz w:val="12"/>
          <w:szCs w:val="12"/>
        </w:rPr>
      </w:pPr>
    </w:p>
    <w:p w14:paraId="11952ED0" w14:textId="77777777" w:rsidR="00271EC8" w:rsidRDefault="00271EC8" w:rsidP="00271EC8">
      <w:pPr>
        <w:rPr>
          <w:b/>
          <w:sz w:val="22"/>
          <w:szCs w:val="22"/>
        </w:rPr>
      </w:pPr>
    </w:p>
    <w:p w14:paraId="23319544" w14:textId="77777777" w:rsidR="00271EC8" w:rsidRPr="000C4713" w:rsidRDefault="00271EC8" w:rsidP="00271EC8">
      <w:pPr>
        <w:rPr>
          <w:rFonts w:asciiTheme="minorHAnsi" w:hAnsiTheme="minorHAnsi" w:cstheme="minorHAnsi"/>
          <w:b/>
          <w:sz w:val="22"/>
          <w:szCs w:val="22"/>
        </w:rPr>
      </w:pPr>
    </w:p>
    <w:p w14:paraId="403811EB" w14:textId="77777777" w:rsidR="00271EC8" w:rsidRPr="000C4713" w:rsidRDefault="00271EC8" w:rsidP="00271EC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4713">
        <w:rPr>
          <w:rFonts w:asciiTheme="minorHAnsi" w:hAnsiTheme="minorHAnsi" w:cstheme="minorHAnsi"/>
          <w:b/>
          <w:sz w:val="22"/>
          <w:szCs w:val="22"/>
          <w:u w:val="single"/>
        </w:rPr>
        <w:t>Partner des Vereins:</w:t>
      </w:r>
    </w:p>
    <w:p w14:paraId="42143166" w14:textId="77777777" w:rsidR="00271EC8" w:rsidRPr="000C4713" w:rsidRDefault="00271EC8" w:rsidP="00271EC8">
      <w:pPr>
        <w:rPr>
          <w:rFonts w:asciiTheme="minorHAnsi" w:hAnsiTheme="minorHAnsi" w:cstheme="minorHAnsi"/>
          <w:color w:val="4472C4" w:themeColor="accent1"/>
          <w:sz w:val="22"/>
          <w:szCs w:val="22"/>
        </w:rPr>
      </w:pPr>
    </w:p>
    <w:p w14:paraId="1BB7E568" w14:textId="77777777" w:rsidR="00271EC8" w:rsidRDefault="00271EC8" w:rsidP="00271EC8">
      <w:pPr>
        <w:tabs>
          <w:tab w:val="center" w:pos="1134"/>
          <w:tab w:val="center" w:pos="2835"/>
          <w:tab w:val="center" w:pos="4253"/>
          <w:tab w:val="center" w:pos="5954"/>
        </w:tabs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60289" behindDoc="0" locked="0" layoutInCell="1" allowOverlap="1" wp14:anchorId="034B9BD5" wp14:editId="06A5F26E">
            <wp:simplePos x="0" y="0"/>
            <wp:positionH relativeFrom="column">
              <wp:posOffset>2187219</wp:posOffset>
            </wp:positionH>
            <wp:positionV relativeFrom="paragraph">
              <wp:posOffset>176809</wp:posOffset>
            </wp:positionV>
            <wp:extent cx="1562100" cy="419100"/>
            <wp:effectExtent l="0" t="0" r="0" b="0"/>
            <wp:wrapNone/>
            <wp:docPr id="159343575" name="Grafik 159343575" descr="cid:image001.png@01D70473.5D752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70473.5D752F3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inline distT="0" distB="0" distL="0" distR="0" wp14:anchorId="27521459" wp14:editId="12E34F26">
            <wp:extent cx="1954321" cy="775411"/>
            <wp:effectExtent l="0" t="0" r="8255" b="5715"/>
            <wp:docPr id="658743480" name="Grafik 658743480" descr="Ein Bild, das Text, Logo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743480" name="Grafik 658743480" descr="Ein Bild, das Text, Logo, Schrift, Symbol enthält.&#10;&#10;Automatisch generierte Beschreibu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482" cy="77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de-DE"/>
        </w:rPr>
        <w:tab/>
      </w:r>
      <w:r>
        <w:rPr>
          <w:b/>
          <w:noProof/>
          <w:lang w:eastAsia="de-DE"/>
        </w:rPr>
        <w:tab/>
      </w:r>
    </w:p>
    <w:p w14:paraId="329B1710" w14:textId="77777777" w:rsidR="00271EC8" w:rsidRPr="009A70BC" w:rsidRDefault="00271EC8" w:rsidP="00D372F6">
      <w:pPr>
        <w:tabs>
          <w:tab w:val="center" w:pos="1134"/>
          <w:tab w:val="center" w:pos="2835"/>
          <w:tab w:val="center" w:pos="4253"/>
          <w:tab w:val="center" w:pos="5954"/>
        </w:tabs>
        <w:rPr>
          <w:b/>
          <w:sz w:val="2"/>
          <w:szCs w:val="2"/>
        </w:rPr>
      </w:pPr>
    </w:p>
    <w:sectPr w:rsidR="00271EC8" w:rsidRPr="009A70BC" w:rsidSect="0019398A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40DEB"/>
    <w:multiLevelType w:val="hybridMultilevel"/>
    <w:tmpl w:val="40962B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F0EEC"/>
    <w:multiLevelType w:val="hybridMultilevel"/>
    <w:tmpl w:val="33E67F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92779"/>
    <w:multiLevelType w:val="hybridMultilevel"/>
    <w:tmpl w:val="EE4C7F4E"/>
    <w:lvl w:ilvl="0" w:tplc="04070001">
      <w:start w:val="1"/>
      <w:numFmt w:val="bullet"/>
      <w:pStyle w:val="berschri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099962">
    <w:abstractNumId w:val="2"/>
  </w:num>
  <w:num w:numId="2" w16cid:durableId="1248464146">
    <w:abstractNumId w:val="0"/>
  </w:num>
  <w:num w:numId="3" w16cid:durableId="479418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AD"/>
    <w:rsid w:val="00014F91"/>
    <w:rsid w:val="0001757E"/>
    <w:rsid w:val="00026DBD"/>
    <w:rsid w:val="00047187"/>
    <w:rsid w:val="00050CE1"/>
    <w:rsid w:val="00051753"/>
    <w:rsid w:val="0005198C"/>
    <w:rsid w:val="0007184D"/>
    <w:rsid w:val="00091B51"/>
    <w:rsid w:val="000971FE"/>
    <w:rsid w:val="000A05B1"/>
    <w:rsid w:val="000C4713"/>
    <w:rsid w:val="000D2B28"/>
    <w:rsid w:val="000E0283"/>
    <w:rsid w:val="000E55AC"/>
    <w:rsid w:val="00110B97"/>
    <w:rsid w:val="001554E6"/>
    <w:rsid w:val="00191614"/>
    <w:rsid w:val="0019398A"/>
    <w:rsid w:val="00194EC6"/>
    <w:rsid w:val="001A01F4"/>
    <w:rsid w:val="001B4E0D"/>
    <w:rsid w:val="0022681E"/>
    <w:rsid w:val="00271EC8"/>
    <w:rsid w:val="00277D36"/>
    <w:rsid w:val="00285E76"/>
    <w:rsid w:val="00296FD1"/>
    <w:rsid w:val="002A017F"/>
    <w:rsid w:val="002B10AF"/>
    <w:rsid w:val="002D4800"/>
    <w:rsid w:val="002F3B87"/>
    <w:rsid w:val="00314AEF"/>
    <w:rsid w:val="003474A6"/>
    <w:rsid w:val="003628F2"/>
    <w:rsid w:val="00394528"/>
    <w:rsid w:val="003B0395"/>
    <w:rsid w:val="003B7486"/>
    <w:rsid w:val="003E5670"/>
    <w:rsid w:val="003E679D"/>
    <w:rsid w:val="00426239"/>
    <w:rsid w:val="00426B21"/>
    <w:rsid w:val="004326F3"/>
    <w:rsid w:val="00434346"/>
    <w:rsid w:val="004845F3"/>
    <w:rsid w:val="004B2341"/>
    <w:rsid w:val="004D22BC"/>
    <w:rsid w:val="004D338B"/>
    <w:rsid w:val="004E5DCC"/>
    <w:rsid w:val="005434CB"/>
    <w:rsid w:val="005747C1"/>
    <w:rsid w:val="00591C52"/>
    <w:rsid w:val="005B6E6F"/>
    <w:rsid w:val="005C04CA"/>
    <w:rsid w:val="005C34A6"/>
    <w:rsid w:val="00603D25"/>
    <w:rsid w:val="006C1D09"/>
    <w:rsid w:val="006D4D80"/>
    <w:rsid w:val="00711E30"/>
    <w:rsid w:val="00765BD0"/>
    <w:rsid w:val="007B0524"/>
    <w:rsid w:val="00810B3C"/>
    <w:rsid w:val="00817434"/>
    <w:rsid w:val="00831626"/>
    <w:rsid w:val="00832793"/>
    <w:rsid w:val="00835DA2"/>
    <w:rsid w:val="00845308"/>
    <w:rsid w:val="00870305"/>
    <w:rsid w:val="00887D21"/>
    <w:rsid w:val="00892B7A"/>
    <w:rsid w:val="008A3432"/>
    <w:rsid w:val="008A5F37"/>
    <w:rsid w:val="008C24ED"/>
    <w:rsid w:val="009246D1"/>
    <w:rsid w:val="00940F87"/>
    <w:rsid w:val="009557E4"/>
    <w:rsid w:val="0097335B"/>
    <w:rsid w:val="009A70BC"/>
    <w:rsid w:val="009C7098"/>
    <w:rsid w:val="009D3E54"/>
    <w:rsid w:val="009D4118"/>
    <w:rsid w:val="009E23CC"/>
    <w:rsid w:val="009E4BCB"/>
    <w:rsid w:val="009F0F2D"/>
    <w:rsid w:val="00A244AD"/>
    <w:rsid w:val="00A4401F"/>
    <w:rsid w:val="00A8710A"/>
    <w:rsid w:val="00A94BA3"/>
    <w:rsid w:val="00AA4254"/>
    <w:rsid w:val="00AC22BE"/>
    <w:rsid w:val="00B13EA1"/>
    <w:rsid w:val="00B2468D"/>
    <w:rsid w:val="00B52C21"/>
    <w:rsid w:val="00B95BD9"/>
    <w:rsid w:val="00BA7756"/>
    <w:rsid w:val="00C00FDB"/>
    <w:rsid w:val="00C128BC"/>
    <w:rsid w:val="00C22AFB"/>
    <w:rsid w:val="00C41252"/>
    <w:rsid w:val="00C56823"/>
    <w:rsid w:val="00C90C78"/>
    <w:rsid w:val="00CB1A2B"/>
    <w:rsid w:val="00CB360B"/>
    <w:rsid w:val="00CD2C35"/>
    <w:rsid w:val="00D030CD"/>
    <w:rsid w:val="00D372F6"/>
    <w:rsid w:val="00D65B54"/>
    <w:rsid w:val="00D7602D"/>
    <w:rsid w:val="00DB766F"/>
    <w:rsid w:val="00E0182C"/>
    <w:rsid w:val="00E12673"/>
    <w:rsid w:val="00E6640F"/>
    <w:rsid w:val="00E7200D"/>
    <w:rsid w:val="00E941EE"/>
    <w:rsid w:val="00EB179A"/>
    <w:rsid w:val="00EC4C69"/>
    <w:rsid w:val="00F24FA8"/>
    <w:rsid w:val="00F3582E"/>
    <w:rsid w:val="00F740B1"/>
    <w:rsid w:val="00F86422"/>
    <w:rsid w:val="00FA7FC5"/>
    <w:rsid w:val="00FE2E98"/>
    <w:rsid w:val="00FF1E86"/>
    <w:rsid w:val="2552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D5DE"/>
  <w15:chartTrackingRefBased/>
  <w15:docId w15:val="{880B04D7-93DF-437F-A650-2F9B0DD7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4118"/>
    <w:pPr>
      <w:spacing w:after="0" w:line="240" w:lineRule="auto"/>
    </w:pPr>
    <w:rPr>
      <w:rFonts w:ascii="Verdana" w:hAnsi="Verdana" w:cs="Calibri"/>
      <w:color w:val="000000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51753"/>
    <w:pPr>
      <w:keepNext/>
      <w:widowControl w:val="0"/>
      <w:numPr>
        <w:numId w:val="1"/>
      </w:numPr>
      <w:outlineLvl w:val="0"/>
    </w:pPr>
    <w:rPr>
      <w:rFonts w:ascii="Times New Roman" w:eastAsia="Times New Roman" w:hAnsi="Times New Roman" w:cs="Times New Roman"/>
      <w:b/>
      <w:color w:val="auto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D338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338B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517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Listenabsatz">
    <w:name w:val="List Paragraph"/>
    <w:basedOn w:val="Standard"/>
    <w:uiPriority w:val="34"/>
    <w:qFormat/>
    <w:rsid w:val="00051753"/>
    <w:pPr>
      <w:spacing w:after="200" w:line="27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Textkrper">
    <w:name w:val="Body Text"/>
    <w:basedOn w:val="Standard"/>
    <w:link w:val="TextkrperZchn"/>
    <w:rsid w:val="00051753"/>
    <w:pPr>
      <w:suppressAutoHyphens/>
    </w:pPr>
    <w:rPr>
      <w:rFonts w:ascii="Arial" w:eastAsia="Times New Roman" w:hAnsi="Arial" w:cs="Times New Roman"/>
      <w:color w:val="auto"/>
      <w:sz w:val="32"/>
      <w:szCs w:val="20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051753"/>
    <w:rPr>
      <w:rFonts w:ascii="Arial" w:eastAsia="Times New Roman" w:hAnsi="Arial" w:cs="Times New Roman"/>
      <w:sz w:val="32"/>
      <w:szCs w:val="20"/>
      <w:lang w:eastAsia="ar-SA"/>
    </w:rPr>
  </w:style>
  <w:style w:type="paragraph" w:styleId="berarbeitung">
    <w:name w:val="Revision"/>
    <w:hidden/>
    <w:uiPriority w:val="99"/>
    <w:semiHidden/>
    <w:rsid w:val="000D2B28"/>
    <w:pPr>
      <w:spacing w:after="0" w:line="240" w:lineRule="auto"/>
    </w:pPr>
    <w:rPr>
      <w:rFonts w:ascii="Verdana" w:hAnsi="Verdana" w:cs="Calibri"/>
      <w:color w:val="000000"/>
      <w:sz w:val="24"/>
      <w:szCs w:val="24"/>
    </w:rPr>
  </w:style>
  <w:style w:type="paragraph" w:customStyle="1" w:styleId="Default">
    <w:name w:val="Default"/>
    <w:rsid w:val="007B052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wegungskita-rlp.de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cid:image001.png@01D70473.5D752F3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bewegungskita-rlp.de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E82B992CDA87438C622607D01A3608" ma:contentTypeVersion="17" ma:contentTypeDescription="Ein neues Dokument erstellen." ma:contentTypeScope="" ma:versionID="221e9654f421f7c2079410c7e3d3cb6c">
  <xsd:schema xmlns:xsd="http://www.w3.org/2001/XMLSchema" xmlns:xs="http://www.w3.org/2001/XMLSchema" xmlns:p="http://schemas.microsoft.com/office/2006/metadata/properties" xmlns:ns2="46b255c0-ffba-437f-8f5b-3c4b44848238" xmlns:ns3="30029cbc-3135-4e82-8b10-c063042b0501" targetNamespace="http://schemas.microsoft.com/office/2006/metadata/properties" ma:root="true" ma:fieldsID="3e168d9ed4094a1704b6e5099fa73b83" ns2:_="" ns3:_="">
    <xsd:import namespace="46b255c0-ffba-437f-8f5b-3c4b44848238"/>
    <xsd:import namespace="30029cbc-3135-4e82-8b10-c063042b0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255c0-ffba-437f-8f5b-3c4b44848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58057647-84b8-4a93-87b6-6c4b293383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29cbc-3135-4e82-8b10-c063042b0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c19579-f5e5-4075-bca1-ca7edd900cad}" ma:internalName="TaxCatchAll" ma:showField="CatchAllData" ma:web="30029cbc-3135-4e82-8b10-c063042b0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DE4E86-0ED0-4FC7-8996-75E9C4048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255c0-ffba-437f-8f5b-3c4b44848238"/>
    <ds:schemaRef ds:uri="30029cbc-3135-4e82-8b10-c063042b0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E7CAEF-5970-40BB-BC5B-3E4BE8BFC6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 Exel | Bewegungskita RLP</dc:creator>
  <cp:keywords/>
  <dc:description/>
  <cp:lastModifiedBy>Nadin Exel | Bewegungskita RLP</cp:lastModifiedBy>
  <cp:revision>24</cp:revision>
  <cp:lastPrinted>2023-07-18T05:53:00Z</cp:lastPrinted>
  <dcterms:created xsi:type="dcterms:W3CDTF">2022-12-22T12:27:00Z</dcterms:created>
  <dcterms:modified xsi:type="dcterms:W3CDTF">2023-11-30T09:54:00Z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0x01010095E82B992CDA87438C622607D01A3608</vt:lpwstr>
  </property>
  <property fmtid="{D5CDD505-2E9C-101B-9397-08002B2CF9AE}" pid="3" name="MediaServiceImageTags">
    <vt:lpwstr/>
  </property>
</Properties>
</file>